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96" w:rsidRPr="00536744" w:rsidRDefault="00BF4296" w:rsidP="00D033F9">
      <w:pPr>
        <w:tabs>
          <w:tab w:val="left" w:pos="2325"/>
        </w:tabs>
        <w:jc w:val="left"/>
        <w:rPr>
          <w:rFonts w:ascii="仿宋_GB2312" w:eastAsia="仿宋_GB2312" w:hAnsi="华文中宋" w:cs="Times New Roman"/>
          <w:sz w:val="44"/>
          <w:szCs w:val="44"/>
        </w:rPr>
      </w:pPr>
      <w:r w:rsidRPr="00536744"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 w:rsidRPr="00536744">
        <w:rPr>
          <w:rFonts w:ascii="仿宋_GB2312" w:eastAsia="仿宋_GB2312" w:hAnsi="仿宋" w:cs="仿宋_GB2312"/>
          <w:kern w:val="0"/>
          <w:sz w:val="32"/>
          <w:szCs w:val="32"/>
        </w:rPr>
        <w:t>1</w:t>
      </w:r>
    </w:p>
    <w:p w:rsidR="00BF4296" w:rsidRDefault="00BF4296" w:rsidP="00482C69">
      <w:pPr>
        <w:jc w:val="center"/>
        <w:rPr>
          <w:rFonts w:ascii="华文中宋" w:eastAsia="华文中宋" w:hAnsi="华文中宋" w:cs="Times New Roman"/>
          <w:sz w:val="44"/>
          <w:szCs w:val="44"/>
        </w:rPr>
      </w:pPr>
    </w:p>
    <w:p w:rsidR="00BF4296" w:rsidRPr="002E55C3" w:rsidRDefault="00BF4296" w:rsidP="00482C69">
      <w:pPr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农业废弃物处理</w:t>
      </w:r>
      <w:r w:rsidRPr="002E55C3">
        <w:rPr>
          <w:rFonts w:ascii="华文中宋" w:eastAsia="华文中宋" w:hAnsi="华文中宋" w:cs="华文中宋" w:hint="eastAsia"/>
          <w:sz w:val="44"/>
          <w:szCs w:val="44"/>
        </w:rPr>
        <w:t>利用典型模式撰写格式</w:t>
      </w:r>
    </w:p>
    <w:p w:rsidR="00BF4296" w:rsidRPr="007A3A22" w:rsidRDefault="00BF4296" w:rsidP="007A3A22">
      <w:pPr>
        <w:widowControl/>
        <w:spacing w:line="590" w:lineRule="exact"/>
        <w:jc w:val="left"/>
        <w:rPr>
          <w:rFonts w:ascii="仿宋_GB2312" w:eastAsia="仿宋_GB2312" w:hAnsi="仿宋" w:cs="Times New Roman"/>
          <w:b/>
          <w:bCs/>
          <w:kern w:val="0"/>
          <w:sz w:val="32"/>
          <w:szCs w:val="32"/>
        </w:rPr>
      </w:pPr>
      <w:r w:rsidRPr="007A3A22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模式名称</w:t>
      </w:r>
      <w:r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：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  <w:bdr w:val="single" w:sz="4" w:space="0" w:color="auto" w:frame="1"/>
        </w:rPr>
        <w:t xml:space="preserve">                         </w:t>
      </w:r>
    </w:p>
    <w:p w:rsidR="00BF4296" w:rsidRPr="00536744" w:rsidRDefault="00BF4296" w:rsidP="002E55C3">
      <w:pPr>
        <w:widowControl/>
        <w:spacing w:line="590" w:lineRule="exact"/>
        <w:jc w:val="left"/>
        <w:rPr>
          <w:rFonts w:ascii="仿宋_GB2312" w:eastAsia="仿宋_GB2312" w:hAnsi="仿宋" w:cs="Times New Roman"/>
          <w:b/>
          <w:bCs/>
          <w:kern w:val="0"/>
          <w:sz w:val="24"/>
          <w:szCs w:val="24"/>
        </w:rPr>
      </w:pP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推荐单位：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  <w:bdr w:val="single" w:sz="4" w:space="0" w:color="auto" w:frame="1"/>
        </w:rPr>
        <w:t xml:space="preserve">                         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</w:rPr>
        <w:t xml:space="preserve"> </w:t>
      </w:r>
    </w:p>
    <w:p w:rsidR="00BF4296" w:rsidRPr="00536744" w:rsidRDefault="00BF4296" w:rsidP="002E55C3">
      <w:pPr>
        <w:widowControl/>
        <w:spacing w:line="590" w:lineRule="exact"/>
        <w:jc w:val="left"/>
        <w:rPr>
          <w:rFonts w:ascii="仿宋_GB2312" w:eastAsia="仿宋_GB2312" w:hAnsi="仿宋" w:cs="Times New Roman"/>
          <w:b/>
          <w:bCs/>
          <w:kern w:val="0"/>
          <w:sz w:val="32"/>
          <w:szCs w:val="32"/>
          <w:bdr w:val="single" w:sz="4" w:space="0" w:color="auto" w:frame="1"/>
        </w:rPr>
      </w:pP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联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</w:rPr>
        <w:t xml:space="preserve"> </w:t>
      </w: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系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</w:rPr>
        <w:t xml:space="preserve"> </w:t>
      </w: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人：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  <w:bdr w:val="single" w:sz="4" w:space="0" w:color="auto" w:frame="1"/>
        </w:rPr>
        <w:t xml:space="preserve">                         </w:t>
      </w:r>
    </w:p>
    <w:p w:rsidR="00BF4296" w:rsidRPr="00536744" w:rsidRDefault="00BF4296" w:rsidP="002E55C3">
      <w:pPr>
        <w:widowControl/>
        <w:spacing w:line="590" w:lineRule="exact"/>
        <w:jc w:val="left"/>
        <w:rPr>
          <w:rFonts w:ascii="仿宋_GB2312" w:eastAsia="仿宋_GB2312" w:hAnsi="仿宋" w:cs="Times New Roman"/>
          <w:b/>
          <w:bCs/>
          <w:kern w:val="0"/>
          <w:sz w:val="32"/>
          <w:szCs w:val="32"/>
        </w:rPr>
      </w:pP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联系方式：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</w:rPr>
        <w:t xml:space="preserve">                         </w:t>
      </w:r>
    </w:p>
    <w:p w:rsidR="00BF4296" w:rsidRPr="00BD5DED" w:rsidRDefault="00BF4296" w:rsidP="002E55C3">
      <w:pPr>
        <w:rPr>
          <w:rFonts w:cs="Times New Roman"/>
        </w:rPr>
      </w:pPr>
    </w:p>
    <w:p w:rsidR="00BF4296" w:rsidRDefault="00BF4296" w:rsidP="009D428D">
      <w:pPr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</w:p>
    <w:p w:rsidR="00BF4296" w:rsidRDefault="00BF4296" w:rsidP="009D428D">
      <w:pPr>
        <w:ind w:firstLineChars="200" w:firstLine="31680"/>
        <w:outlineLvl w:val="0"/>
        <w:rPr>
          <w:rFonts w:ascii="黑体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一</w:t>
      </w: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、模式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简介</w:t>
      </w:r>
    </w:p>
    <w:p w:rsidR="00BF4296" w:rsidRDefault="00BF4296" w:rsidP="009D428D">
      <w:pPr>
        <w:widowControl/>
        <w:spacing w:line="590" w:lineRule="exact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模式名称须准确精炼，能够涵盖模式要义，无歧义，并加以简要介绍。</w:t>
      </w:r>
    </w:p>
    <w:p w:rsidR="00BF4296" w:rsidRPr="00C859F5" w:rsidRDefault="00BF4296" w:rsidP="009D428D">
      <w:pPr>
        <w:widowControl/>
        <w:spacing w:line="590" w:lineRule="exact"/>
        <w:ind w:firstLineChars="200" w:firstLine="31680"/>
        <w:jc w:val="left"/>
        <w:outlineLvl w:val="0"/>
        <w:rPr>
          <w:rFonts w:ascii="黑体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二</w:t>
      </w:r>
      <w:r w:rsidRPr="00DD6402">
        <w:rPr>
          <w:rFonts w:ascii="黑体" w:eastAsia="黑体" w:hAnsi="Times New Roman" w:cs="黑体" w:hint="eastAsia"/>
          <w:kern w:val="0"/>
          <w:sz w:val="32"/>
          <w:szCs w:val="32"/>
        </w:rPr>
        <w:t>、模式背景</w:t>
      </w:r>
    </w:p>
    <w:p w:rsidR="00BF4296" w:rsidRPr="003D74AC" w:rsidRDefault="00BF4296" w:rsidP="009D428D">
      <w:pPr>
        <w:ind w:firstLineChars="200" w:firstLine="31680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当地的自然条件、社会经济状况、农业生产特点、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农作物种植结构、农业废弃物产生与利用情况</w:t>
      </w: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、农业生态环境情况等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BF4296" w:rsidRPr="00C859F5" w:rsidRDefault="00BF4296" w:rsidP="009D428D">
      <w:pPr>
        <w:widowControl/>
        <w:spacing w:line="360" w:lineRule="auto"/>
        <w:ind w:firstLineChars="200" w:firstLine="31680"/>
        <w:jc w:val="left"/>
        <w:outlineLvl w:val="0"/>
        <w:rPr>
          <w:rFonts w:ascii="黑体" w:eastAsia="黑体" w:hAnsi="Times New Roman" w:cs="Times New Roman"/>
          <w:kern w:val="0"/>
          <w:sz w:val="32"/>
          <w:szCs w:val="32"/>
        </w:rPr>
      </w:pPr>
      <w:r w:rsidRPr="00C859F5">
        <w:rPr>
          <w:rFonts w:ascii="黑体" w:eastAsia="黑体" w:hAnsi="Times New Roman" w:cs="黑体" w:hint="eastAsia"/>
          <w:kern w:val="0"/>
          <w:sz w:val="32"/>
          <w:szCs w:val="32"/>
        </w:rPr>
        <w:t>三、模式图</w:t>
      </w:r>
    </w:p>
    <w:p w:rsidR="00BF4296" w:rsidRPr="00C859F5" w:rsidRDefault="00BF4296" w:rsidP="009D428D">
      <w:pPr>
        <w:widowControl/>
        <w:spacing w:line="360" w:lineRule="auto"/>
        <w:ind w:firstLineChars="200" w:firstLine="316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859F5">
        <w:rPr>
          <w:rFonts w:ascii="Times New Roman" w:eastAsia="仿宋_GB2312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C859F5">
        <w:rPr>
          <w:rFonts w:ascii="Times New Roman" w:eastAsia="仿宋_GB2312" w:hAnsi="Times New Roman" w:cs="仿宋_GB2312" w:hint="eastAsia"/>
          <w:kern w:val="0"/>
          <w:sz w:val="32"/>
          <w:szCs w:val="32"/>
        </w:rPr>
        <w:t>模式流程图：用图形、线条等工具，将模式各个环节按照一定连接关系绘制成完整的模式系统图</w:t>
      </w:r>
      <w:r w:rsidRPr="00C859F5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BF4296" w:rsidRPr="00BD5DED" w:rsidRDefault="00BF4296" w:rsidP="009D428D">
      <w:pPr>
        <w:widowControl/>
        <w:spacing w:line="360" w:lineRule="auto"/>
        <w:ind w:firstLineChars="200" w:firstLine="31680"/>
        <w:jc w:val="left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C859F5">
        <w:rPr>
          <w:rFonts w:ascii="Times New Roman" w:eastAsia="仿宋_GB2312" w:hAnsi="Times New Roman" w:cs="Times New Roman"/>
          <w:kern w:val="0"/>
          <w:sz w:val="32"/>
          <w:szCs w:val="32"/>
        </w:rPr>
        <w:t>2</w:t>
      </w:r>
      <w:r>
        <w:rPr>
          <w:rFonts w:ascii="Times New Roman" w:eastAsia="仿宋_GB2312" w:hAnsi="Times New Roman" w:cs="仿宋_GB2312" w:hint="eastAsia"/>
          <w:kern w:val="0"/>
          <w:sz w:val="32"/>
          <w:szCs w:val="32"/>
        </w:rPr>
        <w:t>．</w:t>
      </w:r>
      <w:r w:rsidRPr="00C859F5">
        <w:rPr>
          <w:rFonts w:ascii="Times New Roman" w:eastAsia="仿宋_GB2312" w:hAnsi="Times New Roman" w:cs="仿宋_GB2312" w:hint="eastAsia"/>
          <w:sz w:val="32"/>
          <w:szCs w:val="32"/>
        </w:rPr>
        <w:t>模式实物图：采用工作中拍摄的典型实物照片，将模式各个环节串连起来，图片下方应配有简要的文字介绍。</w:t>
      </w:r>
    </w:p>
    <w:p w:rsidR="00BF4296" w:rsidRPr="002E55C3" w:rsidRDefault="00BF4296" w:rsidP="009D428D">
      <w:pPr>
        <w:widowControl/>
        <w:shd w:val="clear" w:color="auto" w:fill="FFFFFF"/>
        <w:spacing w:line="360" w:lineRule="auto"/>
        <w:ind w:firstLineChars="200" w:firstLine="31680"/>
        <w:jc w:val="left"/>
        <w:outlineLvl w:val="0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四、</w:t>
      </w: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配套</w:t>
      </w:r>
      <w:r>
        <w:rPr>
          <w:rFonts w:ascii="黑体" w:eastAsia="黑体" w:hAnsi="Times New Roman" w:cs="黑体" w:hint="eastAsia"/>
          <w:kern w:val="0"/>
          <w:sz w:val="32"/>
          <w:szCs w:val="32"/>
        </w:rPr>
        <w:t>措施</w:t>
      </w:r>
    </w:p>
    <w:p w:rsidR="00BF4296" w:rsidRPr="002E55C3" w:rsidRDefault="00BF4296" w:rsidP="009D428D">
      <w:pPr>
        <w:pStyle w:val="ListParagraph"/>
        <w:widowControl/>
        <w:shd w:val="clear" w:color="auto" w:fill="FFFFFF"/>
        <w:spacing w:line="360" w:lineRule="auto"/>
        <w:ind w:firstLine="31680"/>
        <w:jc w:val="left"/>
        <w:rPr>
          <w:rFonts w:ascii="宋体" w:cs="Times New Roman"/>
          <w:color w:val="000000"/>
          <w:kern w:val="0"/>
          <w:sz w:val="18"/>
          <w:szCs w:val="18"/>
        </w:rPr>
      </w:pPr>
      <w:r w:rsidRPr="0041167A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重点介绍模式配套的技术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体系</w:t>
      </w:r>
      <w:r w:rsidRPr="0041167A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、政策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措施</w:t>
      </w:r>
      <w:r w:rsidRPr="0041167A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和运行机制等方面内容。</w:t>
      </w:r>
      <w:r w:rsidRPr="002849BC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技术体系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包括核心</w:t>
      </w: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技术及其要点、配套技术及其要点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、配套设施设备</w:t>
      </w: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</w:t>
      </w:r>
      <w:r w:rsidRPr="00720A1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与该技术模式有关的技术标准，或在该模式基础上形成的地方标准、行业标准、企业标准等。</w:t>
      </w:r>
      <w:r w:rsidRPr="002849BC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政策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措施，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包括但不限于规划方案、规章规定、投资补助、终端补贴、税收优惠、特许经营以及相关的土地、电价、运输等扶持政策。</w:t>
      </w:r>
      <w:r w:rsidRPr="0041167A"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运行机制</w:t>
      </w:r>
      <w:r>
        <w:rPr>
          <w:rFonts w:ascii="楷体_GB2312" w:eastAsia="楷体_GB2312" w:hAnsi="宋体" w:cs="楷体_GB2312" w:hint="eastAsia"/>
          <w:b/>
          <w:bCs/>
          <w:color w:val="000000"/>
          <w:kern w:val="0"/>
          <w:sz w:val="32"/>
          <w:szCs w:val="32"/>
        </w:rPr>
        <w:t>，</w:t>
      </w:r>
      <w:r w:rsidRPr="00F46FB9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推动技术政策落地、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促进</w:t>
      </w:r>
      <w:r w:rsidRPr="0041167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废弃物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良性</w:t>
      </w:r>
      <w:r w:rsidRPr="0041167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循环利用、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推进</w:t>
      </w:r>
      <w:r w:rsidRPr="0041167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种养有机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衔接的保证模式长效稳定运行的</w:t>
      </w:r>
      <w:r w:rsidRPr="0041167A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机制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。</w:t>
      </w:r>
    </w:p>
    <w:p w:rsidR="00BF4296" w:rsidRDefault="00BF4296" w:rsidP="009D428D">
      <w:pPr>
        <w:widowControl/>
        <w:shd w:val="clear" w:color="auto" w:fill="FFFFFF"/>
        <w:spacing w:line="360" w:lineRule="auto"/>
        <w:ind w:firstLineChars="200" w:firstLine="31680"/>
        <w:jc w:val="left"/>
        <w:outlineLvl w:val="0"/>
        <w:rPr>
          <w:rFonts w:ascii="仿宋_GB2312" w:eastAsia="仿宋_GB2312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五</w:t>
      </w: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、推广情况</w:t>
      </w:r>
    </w:p>
    <w:p w:rsidR="00BF4296" w:rsidRDefault="00BF4296" w:rsidP="009D428D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该模式</w:t>
      </w:r>
      <w:r w:rsidRPr="00BD5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已推广的区域及面积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；</w:t>
      </w:r>
    </w:p>
    <w:p w:rsidR="00BF4296" w:rsidRPr="00BD5DED" w:rsidRDefault="00BF4296" w:rsidP="009D428D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推广该模式所</w:t>
      </w:r>
      <w:r w:rsidRPr="00BD5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产生经济、社会、文化、生态环境效益（可以是总体推广产生的效益，也可以是典型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村</w:t>
      </w:r>
      <w:r w:rsidRPr="00BD5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、典型工程产生的效益）等。</w:t>
      </w:r>
    </w:p>
    <w:p w:rsidR="00BF4296" w:rsidRDefault="00BF4296" w:rsidP="009D428D">
      <w:pPr>
        <w:widowControl/>
        <w:shd w:val="clear" w:color="auto" w:fill="FFFFFF"/>
        <w:spacing w:line="360" w:lineRule="auto"/>
        <w:ind w:firstLineChars="200" w:firstLine="31680"/>
        <w:jc w:val="left"/>
        <w:outlineLvl w:val="0"/>
        <w:rPr>
          <w:rFonts w:ascii="黑体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六、</w:t>
      </w: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适宜地区</w:t>
      </w:r>
    </w:p>
    <w:p w:rsidR="00BF4296" w:rsidRPr="00BD5DED" w:rsidRDefault="00BF4296" w:rsidP="009D428D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宋体" w:cs="Times New Roman"/>
          <w:color w:val="000000"/>
          <w:kern w:val="0"/>
          <w:sz w:val="18"/>
          <w:szCs w:val="18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该模式适宜推广的区域，或</w:t>
      </w:r>
      <w:r w:rsidRPr="00BD5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必须具备的地理、气候、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农作物品种、种植制度、养殖类型、养殖技术规模要求</w:t>
      </w:r>
      <w:r w:rsidRPr="00BD5DED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等条件。</w:t>
      </w:r>
    </w:p>
    <w:p w:rsidR="00BF4296" w:rsidRDefault="00BF4296" w:rsidP="009D428D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黑体" w:eastAsia="黑体" w:hAnsi="Times New Roman" w:cs="Times New Roman"/>
          <w:kern w:val="0"/>
          <w:sz w:val="32"/>
          <w:szCs w:val="32"/>
        </w:rPr>
      </w:pPr>
      <w:r>
        <w:rPr>
          <w:rFonts w:ascii="黑体" w:eastAsia="黑体" w:hAnsi="Times New Roman" w:cs="黑体" w:hint="eastAsia"/>
          <w:kern w:val="0"/>
          <w:sz w:val="32"/>
          <w:szCs w:val="32"/>
        </w:rPr>
        <w:t>附：</w:t>
      </w:r>
      <w:r w:rsidRPr="002E55C3">
        <w:rPr>
          <w:rFonts w:ascii="黑体" w:eastAsia="黑体" w:hAnsi="Times New Roman" w:cs="黑体" w:hint="eastAsia"/>
          <w:kern w:val="0"/>
          <w:sz w:val="32"/>
          <w:szCs w:val="32"/>
        </w:rPr>
        <w:t>典型照片</w:t>
      </w:r>
    </w:p>
    <w:p w:rsidR="00BF4296" w:rsidRDefault="00BF4296" w:rsidP="009D428D">
      <w:pPr>
        <w:widowControl/>
        <w:shd w:val="clear" w:color="auto" w:fill="FFFFFF"/>
        <w:spacing w:line="360" w:lineRule="auto"/>
        <w:ind w:firstLineChars="200" w:firstLine="31680"/>
        <w:jc w:val="left"/>
        <w:rPr>
          <w:rFonts w:ascii="仿宋_GB2312" w:eastAsia="仿宋_GB2312" w:hAnsi="宋体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针对每类典型模式提交代表性强、展示效果好的照片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张以内，照片大小在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</w:rPr>
        <w:t>1M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以上，配以简要文字说明，并尽量提供拍摄者姓名和单位。</w:t>
      </w:r>
      <w:bookmarkStart w:id="0" w:name="_GoBack"/>
      <w:bookmarkEnd w:id="0"/>
    </w:p>
    <w:p w:rsidR="00BF4296" w:rsidRDefault="00BF4296" w:rsidP="00536744">
      <w:pPr>
        <w:spacing w:line="360" w:lineRule="auto"/>
        <w:jc w:val="left"/>
        <w:rPr>
          <w:rFonts w:ascii="仿宋" w:eastAsia="仿宋" w:hAnsi="仿宋" w:cs="Times New Roman"/>
          <w:kern w:val="0"/>
          <w:sz w:val="32"/>
          <w:szCs w:val="32"/>
        </w:rPr>
        <w:sectPr w:rsidR="00BF4296" w:rsidSect="003C334D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F4296" w:rsidRPr="00536744" w:rsidRDefault="00BF4296" w:rsidP="00387B7F">
      <w:pPr>
        <w:jc w:val="left"/>
        <w:rPr>
          <w:rFonts w:ascii="仿宋_GB2312" w:eastAsia="仿宋_GB2312" w:hAnsi="华文中宋" w:cs="Times New Roman"/>
          <w:sz w:val="44"/>
          <w:szCs w:val="44"/>
        </w:rPr>
      </w:pPr>
      <w:r w:rsidRPr="00536744"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cs="仿宋_GB2312"/>
          <w:kern w:val="0"/>
          <w:sz w:val="32"/>
          <w:szCs w:val="32"/>
        </w:rPr>
        <w:t>2</w:t>
      </w:r>
    </w:p>
    <w:p w:rsidR="00BF4296" w:rsidRDefault="00BF4296" w:rsidP="00E72732">
      <w:pPr>
        <w:widowControl/>
        <w:shd w:val="clear" w:color="auto" w:fill="FFFFFF"/>
        <w:spacing w:line="270" w:lineRule="atLeas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农业废弃物处理</w:t>
      </w:r>
      <w:r w:rsidRPr="002E55C3">
        <w:rPr>
          <w:rFonts w:ascii="华文中宋" w:eastAsia="华文中宋" w:hAnsi="华文中宋" w:cs="华文中宋" w:hint="eastAsia"/>
          <w:sz w:val="44"/>
          <w:szCs w:val="44"/>
        </w:rPr>
        <w:t>利用典型模式</w:t>
      </w:r>
      <w:r>
        <w:rPr>
          <w:rFonts w:ascii="华文中宋" w:eastAsia="华文中宋" w:hAnsi="华文中宋" w:cs="华文中宋" w:hint="eastAsia"/>
          <w:sz w:val="44"/>
          <w:szCs w:val="44"/>
        </w:rPr>
        <w:t>摘编表</w:t>
      </w:r>
    </w:p>
    <w:p w:rsidR="00BF4296" w:rsidRDefault="00BF4296" w:rsidP="00482C69">
      <w:pPr>
        <w:widowControl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填表单位：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</w:rPr>
        <w:t xml:space="preserve">            </w:t>
      </w:r>
      <w:r w:rsidRPr="00536744">
        <w:rPr>
          <w:rFonts w:ascii="仿宋_GB2312" w:eastAsia="仿宋_GB2312" w:hAnsi="仿宋" w:cs="仿宋_GB2312" w:hint="eastAsia"/>
          <w:kern w:val="0"/>
          <w:sz w:val="32"/>
          <w:szCs w:val="32"/>
        </w:rPr>
        <w:t>省（区、市）农业（农牧、农村经济）厅（委、局）</w:t>
      </w:r>
    </w:p>
    <w:tbl>
      <w:tblPr>
        <w:tblW w:w="5037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80"/>
        <w:gridCol w:w="2380"/>
        <w:gridCol w:w="2799"/>
        <w:gridCol w:w="4341"/>
        <w:gridCol w:w="2379"/>
      </w:tblGrid>
      <w:tr w:rsidR="00BF4296" w:rsidRPr="00E012D9">
        <w:trPr>
          <w:trHeight w:val="165"/>
        </w:trPr>
        <w:tc>
          <w:tcPr>
            <w:tcW w:w="833" w:type="pct"/>
            <w:vMerge w:val="restart"/>
            <w:vAlign w:val="center"/>
          </w:tcPr>
          <w:p w:rsidR="00BF4296" w:rsidRPr="004D16D0" w:rsidRDefault="00BF4296" w:rsidP="004D16D0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6D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模式类型</w:t>
            </w:r>
          </w:p>
        </w:tc>
        <w:tc>
          <w:tcPr>
            <w:tcW w:w="833" w:type="pct"/>
            <w:vMerge w:val="restar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6D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模式名称</w:t>
            </w:r>
          </w:p>
        </w:tc>
        <w:tc>
          <w:tcPr>
            <w:tcW w:w="2500" w:type="pct"/>
            <w:gridSpan w:val="2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6D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模式内容</w:t>
            </w:r>
          </w:p>
        </w:tc>
        <w:tc>
          <w:tcPr>
            <w:tcW w:w="833" w:type="pct"/>
            <w:vMerge w:val="restar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6D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适宜区域</w:t>
            </w:r>
          </w:p>
        </w:tc>
      </w:tr>
      <w:tr w:rsidR="00BF4296" w:rsidRPr="00E012D9">
        <w:trPr>
          <w:trHeight w:val="333"/>
        </w:trPr>
        <w:tc>
          <w:tcPr>
            <w:tcW w:w="833" w:type="pct"/>
            <w:vMerge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Merge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BF4296" w:rsidRPr="004D16D0" w:rsidRDefault="00BF4296" w:rsidP="00F46FB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6D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模式简介（</w:t>
            </w:r>
            <w:r w:rsidRPr="004D16D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200</w:t>
            </w:r>
            <w:r w:rsidRPr="004D16D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1520" w:type="pct"/>
            <w:vAlign w:val="center"/>
          </w:tcPr>
          <w:p w:rsidR="00BF4296" w:rsidRPr="004D16D0" w:rsidRDefault="00BF4296" w:rsidP="00F46FB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D16D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配套措施（</w:t>
            </w:r>
            <w:r w:rsidRPr="004D16D0"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4"/>
                <w:szCs w:val="24"/>
              </w:rPr>
              <w:t>300</w:t>
            </w:r>
            <w:r w:rsidRPr="004D16D0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833" w:type="pct"/>
            <w:vMerge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BF4296" w:rsidRPr="00E012D9">
        <w:trPr>
          <w:trHeight w:val="567"/>
        </w:trPr>
        <w:tc>
          <w:tcPr>
            <w:tcW w:w="833" w:type="pct"/>
            <w:vMerge w:val="restart"/>
            <w:vAlign w:val="center"/>
          </w:tcPr>
          <w:p w:rsidR="00BF4296" w:rsidRPr="004D16D0" w:rsidRDefault="00BF4296" w:rsidP="004D16D0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4D16D0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畜禽粪污处理利用典型模式</w:t>
            </w: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4296" w:rsidRPr="00E012D9">
        <w:trPr>
          <w:trHeight w:val="567"/>
        </w:trPr>
        <w:tc>
          <w:tcPr>
            <w:tcW w:w="833" w:type="pct"/>
            <w:vMerge/>
            <w:vAlign w:val="center"/>
          </w:tcPr>
          <w:p w:rsidR="00BF4296" w:rsidRPr="004D16D0" w:rsidRDefault="00BF4296" w:rsidP="004D16D0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4296" w:rsidRPr="00E012D9">
        <w:trPr>
          <w:trHeight w:val="567"/>
        </w:trPr>
        <w:tc>
          <w:tcPr>
            <w:tcW w:w="833" w:type="pct"/>
            <w:vMerge w:val="restart"/>
            <w:vAlign w:val="center"/>
          </w:tcPr>
          <w:p w:rsidR="00BF4296" w:rsidRPr="004D16D0" w:rsidRDefault="00BF4296" w:rsidP="004D16D0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4D16D0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病死畜禽处理利用典型模式</w:t>
            </w: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4296" w:rsidRPr="00E012D9">
        <w:trPr>
          <w:trHeight w:val="567"/>
        </w:trPr>
        <w:tc>
          <w:tcPr>
            <w:tcW w:w="833" w:type="pct"/>
            <w:vMerge/>
            <w:vAlign w:val="center"/>
          </w:tcPr>
          <w:p w:rsidR="00BF4296" w:rsidRPr="004D16D0" w:rsidRDefault="00BF4296" w:rsidP="004D16D0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4296" w:rsidRPr="00E012D9">
        <w:trPr>
          <w:trHeight w:val="567"/>
        </w:trPr>
        <w:tc>
          <w:tcPr>
            <w:tcW w:w="833" w:type="pct"/>
            <w:vMerge w:val="restart"/>
            <w:vAlign w:val="center"/>
          </w:tcPr>
          <w:p w:rsidR="00BF4296" w:rsidRPr="004D16D0" w:rsidRDefault="00BF4296" w:rsidP="004D16D0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废旧农膜</w:t>
            </w:r>
            <w:r w:rsidRPr="004D16D0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处理利用典型模式</w:t>
            </w: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4296" w:rsidRPr="00E012D9">
        <w:trPr>
          <w:trHeight w:val="567"/>
        </w:trPr>
        <w:tc>
          <w:tcPr>
            <w:tcW w:w="833" w:type="pct"/>
            <w:vMerge/>
            <w:vAlign w:val="center"/>
          </w:tcPr>
          <w:p w:rsidR="00BF4296" w:rsidRPr="004D16D0" w:rsidRDefault="00BF4296" w:rsidP="004D16D0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4296" w:rsidRPr="00E012D9">
        <w:trPr>
          <w:trHeight w:val="567"/>
        </w:trPr>
        <w:tc>
          <w:tcPr>
            <w:tcW w:w="833" w:type="pct"/>
            <w:vMerge w:val="restart"/>
            <w:vAlign w:val="center"/>
          </w:tcPr>
          <w:p w:rsidR="00BF4296" w:rsidRPr="004D16D0" w:rsidRDefault="00BF4296" w:rsidP="004D16D0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农作物秸秆</w:t>
            </w:r>
            <w:r w:rsidRPr="004D16D0">
              <w:rPr>
                <w:rFonts w:ascii="仿宋_GB2312" w:eastAsia="仿宋_GB2312" w:hAnsi="仿宋" w:cs="仿宋_GB2312" w:hint="eastAsia"/>
                <w:b/>
                <w:bCs/>
                <w:kern w:val="0"/>
                <w:sz w:val="24"/>
                <w:szCs w:val="24"/>
              </w:rPr>
              <w:t>处理利用典型模式</w:t>
            </w: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F4296" w:rsidRPr="00E012D9">
        <w:trPr>
          <w:trHeight w:val="567"/>
        </w:trPr>
        <w:tc>
          <w:tcPr>
            <w:tcW w:w="833" w:type="pct"/>
            <w:vMerge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:rsidR="00BF4296" w:rsidRPr="004D16D0" w:rsidRDefault="00BF4296" w:rsidP="00E012D9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BF4296" w:rsidRDefault="00BF4296" w:rsidP="00FA224F">
      <w:pPr>
        <w:widowControl/>
        <w:spacing w:line="270" w:lineRule="atLeast"/>
        <w:rPr>
          <w:rFonts w:ascii="仿宋_GB2312" w:eastAsia="仿宋_GB2312" w:hAnsi="宋体" w:cs="Times New Roman"/>
          <w:b/>
          <w:bCs/>
          <w:color w:val="000000"/>
          <w:kern w:val="0"/>
          <w:sz w:val="28"/>
          <w:szCs w:val="28"/>
        </w:rPr>
        <w:sectPr w:rsidR="00BF4296" w:rsidSect="00E7273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BF4296" w:rsidRPr="00536744" w:rsidRDefault="00BF4296" w:rsidP="00482C69">
      <w:pPr>
        <w:jc w:val="left"/>
        <w:rPr>
          <w:rFonts w:ascii="仿宋_GB2312" w:eastAsia="仿宋_GB2312" w:hAnsi="华文中宋" w:cs="Times New Roman"/>
          <w:sz w:val="44"/>
          <w:szCs w:val="44"/>
        </w:rPr>
      </w:pPr>
      <w:r w:rsidRPr="00536744">
        <w:rPr>
          <w:rFonts w:ascii="仿宋_GB2312" w:eastAsia="仿宋_GB2312" w:hAnsi="仿宋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" w:cs="仿宋_GB2312"/>
          <w:kern w:val="0"/>
          <w:sz w:val="32"/>
          <w:szCs w:val="32"/>
        </w:rPr>
        <w:t>3</w:t>
      </w:r>
    </w:p>
    <w:p w:rsidR="00BF4296" w:rsidRDefault="00BF4296" w:rsidP="00482C69">
      <w:pPr>
        <w:widowControl/>
        <w:shd w:val="clear" w:color="auto" w:fill="FFFFFF"/>
        <w:spacing w:line="270" w:lineRule="atLeast"/>
        <w:jc w:val="center"/>
        <w:rPr>
          <w:rFonts w:ascii="华文中宋" w:eastAsia="华文中宋" w:hAnsi="华文中宋" w:cs="Times New Roman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农业废弃物</w:t>
      </w:r>
      <w:r w:rsidRPr="002E55C3">
        <w:rPr>
          <w:rFonts w:ascii="华文中宋" w:eastAsia="华文中宋" w:hAnsi="华文中宋" w:cs="华文中宋" w:hint="eastAsia"/>
          <w:sz w:val="44"/>
          <w:szCs w:val="44"/>
        </w:rPr>
        <w:t>综合</w:t>
      </w:r>
      <w:r>
        <w:rPr>
          <w:rFonts w:ascii="华文中宋" w:eastAsia="华文中宋" w:hAnsi="华文中宋" w:cs="华文中宋" w:hint="eastAsia"/>
          <w:sz w:val="44"/>
          <w:szCs w:val="44"/>
        </w:rPr>
        <w:t>处理</w:t>
      </w:r>
      <w:r w:rsidRPr="002E55C3">
        <w:rPr>
          <w:rFonts w:ascii="华文中宋" w:eastAsia="华文中宋" w:hAnsi="华文中宋" w:cs="华文中宋" w:hint="eastAsia"/>
          <w:sz w:val="44"/>
          <w:szCs w:val="44"/>
        </w:rPr>
        <w:t>利用典型模式</w:t>
      </w:r>
      <w:r>
        <w:rPr>
          <w:rFonts w:ascii="华文中宋" w:eastAsia="华文中宋" w:hAnsi="华文中宋" w:cs="华文中宋" w:hint="eastAsia"/>
          <w:sz w:val="44"/>
          <w:szCs w:val="44"/>
        </w:rPr>
        <w:t>摘编表</w:t>
      </w:r>
    </w:p>
    <w:p w:rsidR="00BF4296" w:rsidRDefault="00BF4296" w:rsidP="00482C69">
      <w:pPr>
        <w:widowControl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536744">
        <w:rPr>
          <w:rFonts w:ascii="仿宋_GB2312" w:eastAsia="仿宋_GB2312" w:hAnsi="仿宋" w:cs="仿宋_GB2312" w:hint="eastAsia"/>
          <w:b/>
          <w:bCs/>
          <w:kern w:val="0"/>
          <w:sz w:val="32"/>
          <w:szCs w:val="32"/>
        </w:rPr>
        <w:t>填表单位：</w:t>
      </w:r>
      <w:r w:rsidRPr="00536744"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ascii="仿宋_GB2312" w:eastAsia="仿宋_GB2312" w:hAnsi="仿宋" w:cs="仿宋_GB2312"/>
          <w:b/>
          <w:bCs/>
          <w:kern w:val="0"/>
          <w:sz w:val="32"/>
          <w:szCs w:val="32"/>
          <w:u w:val="single"/>
        </w:rPr>
        <w:t xml:space="preserve">            </w:t>
      </w:r>
      <w:r w:rsidRPr="00536744">
        <w:rPr>
          <w:rFonts w:ascii="仿宋_GB2312" w:eastAsia="仿宋_GB2312" w:hAnsi="仿宋" w:cs="仿宋_GB2312" w:hint="eastAsia"/>
          <w:kern w:val="0"/>
          <w:sz w:val="32"/>
          <w:szCs w:val="32"/>
        </w:rPr>
        <w:t>省（区、市）农业（农牧、农村经济）厅（委、局）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617"/>
        <w:gridCol w:w="4887"/>
        <w:gridCol w:w="2835"/>
      </w:tblGrid>
      <w:tr w:rsidR="00BF4296" w:rsidRPr="00E012D9">
        <w:trPr>
          <w:trHeight w:val="165"/>
        </w:trPr>
        <w:tc>
          <w:tcPr>
            <w:tcW w:w="1000" w:type="pct"/>
            <w:vMerge w:val="restart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012D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模式名称</w:t>
            </w:r>
          </w:p>
        </w:tc>
        <w:tc>
          <w:tcPr>
            <w:tcW w:w="3000" w:type="pct"/>
            <w:gridSpan w:val="2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模式内容</w:t>
            </w:r>
          </w:p>
        </w:tc>
        <w:tc>
          <w:tcPr>
            <w:tcW w:w="1000" w:type="pct"/>
            <w:vMerge w:val="restart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012D9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适宜区域</w:t>
            </w:r>
          </w:p>
        </w:tc>
      </w:tr>
      <w:tr w:rsidR="00BF4296" w:rsidRPr="00E012D9">
        <w:trPr>
          <w:trHeight w:val="675"/>
        </w:trPr>
        <w:tc>
          <w:tcPr>
            <w:tcW w:w="1000" w:type="pct"/>
            <w:vMerge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BF4296" w:rsidRPr="00E012D9" w:rsidRDefault="00BF4296" w:rsidP="004D16D0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模式简介（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1724" w:type="pct"/>
            <w:vAlign w:val="center"/>
          </w:tcPr>
          <w:p w:rsidR="00BF4296" w:rsidRPr="00E012D9" w:rsidRDefault="00BF4296" w:rsidP="004D16D0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配套措施（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字以内）</w:t>
            </w:r>
          </w:p>
        </w:tc>
        <w:tc>
          <w:tcPr>
            <w:tcW w:w="1000" w:type="pct"/>
            <w:vMerge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F4296" w:rsidRPr="00E012D9">
        <w:trPr>
          <w:trHeight w:val="1090"/>
        </w:trPr>
        <w:tc>
          <w:tcPr>
            <w:tcW w:w="1000" w:type="pct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pct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BF4296" w:rsidRPr="00E012D9">
        <w:trPr>
          <w:trHeight w:val="1404"/>
        </w:trPr>
        <w:tc>
          <w:tcPr>
            <w:tcW w:w="1000" w:type="pct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pct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24" w:type="pct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0" w:type="pct"/>
            <w:vAlign w:val="center"/>
          </w:tcPr>
          <w:p w:rsidR="00BF4296" w:rsidRPr="00E012D9" w:rsidRDefault="00BF4296" w:rsidP="005D6CC2">
            <w:pPr>
              <w:widowControl/>
              <w:spacing w:line="270" w:lineRule="atLeast"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BF4296" w:rsidRPr="00482C69" w:rsidRDefault="00BF4296" w:rsidP="00F46FB9">
      <w:pPr>
        <w:widowControl/>
        <w:spacing w:line="270" w:lineRule="atLeast"/>
        <w:rPr>
          <w:rFonts w:ascii="仿宋_GB2312" w:eastAsia="仿宋_GB2312" w:hAnsi="宋体" w:cs="Times New Roman"/>
          <w:b/>
          <w:bCs/>
          <w:color w:val="000000"/>
          <w:kern w:val="0"/>
          <w:sz w:val="28"/>
          <w:szCs w:val="28"/>
        </w:rPr>
      </w:pPr>
    </w:p>
    <w:sectPr w:rsidR="00BF4296" w:rsidRPr="00482C69" w:rsidSect="00E727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96" w:rsidRDefault="00BF4296" w:rsidP="005C08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4296" w:rsidRDefault="00BF4296" w:rsidP="005C08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96" w:rsidRDefault="00BF4296">
    <w:pPr>
      <w:pStyle w:val="Footer"/>
      <w:jc w:val="center"/>
      <w:rPr>
        <w:rFonts w:cs="Times New Roman"/>
      </w:rPr>
    </w:pPr>
  </w:p>
  <w:p w:rsidR="00BF4296" w:rsidRDefault="00BF4296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96" w:rsidRDefault="00BF4296" w:rsidP="005C08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4296" w:rsidRDefault="00BF4296" w:rsidP="005C08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2A8E"/>
    <w:multiLevelType w:val="hybridMultilevel"/>
    <w:tmpl w:val="BF0A6418"/>
    <w:lvl w:ilvl="0" w:tplc="5264492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4071F04"/>
    <w:multiLevelType w:val="hybridMultilevel"/>
    <w:tmpl w:val="108047E4"/>
    <w:lvl w:ilvl="0" w:tplc="17429E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96208DB"/>
    <w:multiLevelType w:val="hybridMultilevel"/>
    <w:tmpl w:val="3FC4B0B0"/>
    <w:lvl w:ilvl="0" w:tplc="BA10754C">
      <w:start w:val="4"/>
      <w:numFmt w:val="japaneseCounting"/>
      <w:lvlText w:val="%1、"/>
      <w:lvlJc w:val="left"/>
      <w:pPr>
        <w:ind w:left="645" w:hanging="645"/>
      </w:pPr>
      <w:rPr>
        <w:rFonts w:ascii="仿宋_GB2312" w:eastAsia="仿宋_GB2312" w:hint="default"/>
        <w:b/>
        <w:bCs/>
        <w:sz w:val="32"/>
        <w:szCs w:val="3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AF5A85"/>
    <w:multiLevelType w:val="hybridMultilevel"/>
    <w:tmpl w:val="FD2402D2"/>
    <w:lvl w:ilvl="0" w:tplc="2358545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7F1"/>
    <w:rsid w:val="00014CE8"/>
    <w:rsid w:val="000258A3"/>
    <w:rsid w:val="00026967"/>
    <w:rsid w:val="00035572"/>
    <w:rsid w:val="00044393"/>
    <w:rsid w:val="00057FA8"/>
    <w:rsid w:val="00074326"/>
    <w:rsid w:val="0007527B"/>
    <w:rsid w:val="000E6EC9"/>
    <w:rsid w:val="00154741"/>
    <w:rsid w:val="00163BC8"/>
    <w:rsid w:val="00172ADF"/>
    <w:rsid w:val="001859B2"/>
    <w:rsid w:val="001B6079"/>
    <w:rsid w:val="001E2862"/>
    <w:rsid w:val="001E2ED5"/>
    <w:rsid w:val="00230D32"/>
    <w:rsid w:val="002317B2"/>
    <w:rsid w:val="002744CF"/>
    <w:rsid w:val="002849BC"/>
    <w:rsid w:val="002A26F4"/>
    <w:rsid w:val="002E55C3"/>
    <w:rsid w:val="002F78E7"/>
    <w:rsid w:val="003312FF"/>
    <w:rsid w:val="003609E6"/>
    <w:rsid w:val="00380671"/>
    <w:rsid w:val="00386D2D"/>
    <w:rsid w:val="00387B7F"/>
    <w:rsid w:val="003C334D"/>
    <w:rsid w:val="003D1C9A"/>
    <w:rsid w:val="003D74AC"/>
    <w:rsid w:val="003E455D"/>
    <w:rsid w:val="0041167A"/>
    <w:rsid w:val="0042464E"/>
    <w:rsid w:val="00426542"/>
    <w:rsid w:val="00452511"/>
    <w:rsid w:val="00472B63"/>
    <w:rsid w:val="00482C69"/>
    <w:rsid w:val="004B0630"/>
    <w:rsid w:val="004C0438"/>
    <w:rsid w:val="004C7A1B"/>
    <w:rsid w:val="004D16D0"/>
    <w:rsid w:val="00536744"/>
    <w:rsid w:val="00554816"/>
    <w:rsid w:val="00557E42"/>
    <w:rsid w:val="00572C9B"/>
    <w:rsid w:val="00597282"/>
    <w:rsid w:val="005B41FE"/>
    <w:rsid w:val="005C0839"/>
    <w:rsid w:val="005D6CC2"/>
    <w:rsid w:val="0061296A"/>
    <w:rsid w:val="006141E6"/>
    <w:rsid w:val="006245E1"/>
    <w:rsid w:val="00670474"/>
    <w:rsid w:val="0068507A"/>
    <w:rsid w:val="006B0040"/>
    <w:rsid w:val="006B5426"/>
    <w:rsid w:val="00720A17"/>
    <w:rsid w:val="007348E6"/>
    <w:rsid w:val="007721FA"/>
    <w:rsid w:val="007A3A22"/>
    <w:rsid w:val="00803031"/>
    <w:rsid w:val="0083690A"/>
    <w:rsid w:val="00847B74"/>
    <w:rsid w:val="008556FF"/>
    <w:rsid w:val="008804A6"/>
    <w:rsid w:val="008A5355"/>
    <w:rsid w:val="008C7BB8"/>
    <w:rsid w:val="008D3199"/>
    <w:rsid w:val="00905CDD"/>
    <w:rsid w:val="00916367"/>
    <w:rsid w:val="009222BD"/>
    <w:rsid w:val="00926863"/>
    <w:rsid w:val="009444C7"/>
    <w:rsid w:val="00971671"/>
    <w:rsid w:val="009866FC"/>
    <w:rsid w:val="009B0AC6"/>
    <w:rsid w:val="009D428D"/>
    <w:rsid w:val="00A56030"/>
    <w:rsid w:val="00AB38DA"/>
    <w:rsid w:val="00AD4CC8"/>
    <w:rsid w:val="00AD56C2"/>
    <w:rsid w:val="00B50812"/>
    <w:rsid w:val="00BA684D"/>
    <w:rsid w:val="00BC37F1"/>
    <w:rsid w:val="00BC5252"/>
    <w:rsid w:val="00BD5DED"/>
    <w:rsid w:val="00BF16D8"/>
    <w:rsid w:val="00BF4296"/>
    <w:rsid w:val="00C06DF6"/>
    <w:rsid w:val="00C12A66"/>
    <w:rsid w:val="00C1391B"/>
    <w:rsid w:val="00C158C0"/>
    <w:rsid w:val="00C23827"/>
    <w:rsid w:val="00C30D13"/>
    <w:rsid w:val="00C66B17"/>
    <w:rsid w:val="00C82C73"/>
    <w:rsid w:val="00C859F5"/>
    <w:rsid w:val="00CA784A"/>
    <w:rsid w:val="00CB0961"/>
    <w:rsid w:val="00CC40A9"/>
    <w:rsid w:val="00CD4A45"/>
    <w:rsid w:val="00D033F9"/>
    <w:rsid w:val="00D0662A"/>
    <w:rsid w:val="00D42603"/>
    <w:rsid w:val="00D44E6C"/>
    <w:rsid w:val="00D54F3C"/>
    <w:rsid w:val="00D8238D"/>
    <w:rsid w:val="00DD6402"/>
    <w:rsid w:val="00E012D9"/>
    <w:rsid w:val="00E20681"/>
    <w:rsid w:val="00E72732"/>
    <w:rsid w:val="00E73429"/>
    <w:rsid w:val="00EA695B"/>
    <w:rsid w:val="00EC39D0"/>
    <w:rsid w:val="00ED70B4"/>
    <w:rsid w:val="00F23107"/>
    <w:rsid w:val="00F46FB9"/>
    <w:rsid w:val="00F61C3A"/>
    <w:rsid w:val="00F837B0"/>
    <w:rsid w:val="00FA224F"/>
    <w:rsid w:val="00FB4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93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BC37F1"/>
    <w:rPr>
      <w:color w:val="auto"/>
      <w:u w:val="none"/>
      <w:effect w:val="none"/>
    </w:rPr>
  </w:style>
  <w:style w:type="paragraph" w:styleId="ListParagraph">
    <w:name w:val="List Paragraph"/>
    <w:basedOn w:val="Normal"/>
    <w:uiPriority w:val="99"/>
    <w:qFormat/>
    <w:rsid w:val="002E55C3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5C0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C083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5C0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C0839"/>
    <w:rPr>
      <w:sz w:val="18"/>
      <w:szCs w:val="18"/>
    </w:rPr>
  </w:style>
  <w:style w:type="table" w:styleId="TableGrid">
    <w:name w:val="Table Grid"/>
    <w:basedOn w:val="TableNormal"/>
    <w:uiPriority w:val="99"/>
    <w:rsid w:val="00E72732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317B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1C3A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554816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56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16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56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116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56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4</Pages>
  <Words>168</Words>
  <Characters>962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农业部办公厅关于征集</dc:title>
  <dc:subject/>
  <dc:creator>stone</dc:creator>
  <cp:keywords/>
  <dc:description/>
  <cp:lastModifiedBy>习斌</cp:lastModifiedBy>
  <cp:revision>5</cp:revision>
  <cp:lastPrinted>2016-10-27T06:28:00Z</cp:lastPrinted>
  <dcterms:created xsi:type="dcterms:W3CDTF">2016-10-26T04:03:00Z</dcterms:created>
  <dcterms:modified xsi:type="dcterms:W3CDTF">2016-11-01T01:49:00Z</dcterms:modified>
</cp:coreProperties>
</file>